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7A2B4" w14:textId="77777777" w:rsidR="00C61C9A" w:rsidRDefault="00000000">
      <w:pPr>
        <w:jc w:val="center"/>
        <w:rPr>
          <w:b/>
          <w:bCs/>
          <w:sz w:val="24"/>
          <w:szCs w:val="32"/>
        </w:rPr>
      </w:pPr>
      <w:r>
        <w:rPr>
          <w:rFonts w:hint="eastAsia"/>
          <w:b/>
          <w:bCs/>
          <w:sz w:val="24"/>
          <w:szCs w:val="32"/>
        </w:rPr>
        <w:t>德古意特电子期刊全文库开通通知</w:t>
      </w:r>
    </w:p>
    <w:p w14:paraId="22B20299" w14:textId="77777777" w:rsidR="00C61C9A" w:rsidRDefault="00000000">
      <w:pPr>
        <w:jc w:val="center"/>
        <w:rPr>
          <w:b/>
          <w:bCs/>
          <w:sz w:val="24"/>
          <w:szCs w:val="32"/>
        </w:rPr>
      </w:pPr>
      <w:r>
        <w:rPr>
          <w:rFonts w:hint="eastAsia"/>
          <w:b/>
          <w:bCs/>
          <w:sz w:val="24"/>
          <w:szCs w:val="32"/>
        </w:rPr>
        <w:t>中山大学图书馆</w:t>
      </w:r>
    </w:p>
    <w:p w14:paraId="26FDB802" w14:textId="77777777" w:rsidR="00C61C9A" w:rsidRDefault="00C61C9A"/>
    <w:p w14:paraId="7D5ECBE7" w14:textId="77777777" w:rsidR="00C61C9A" w:rsidRDefault="00000000">
      <w:pPr>
        <w:rPr>
          <w:rFonts w:ascii="Times New Roman Regular" w:eastAsia="宋体" w:hAnsi="Times New Roman Regular" w:cs="Times New Roman Regular"/>
          <w:color w:val="333333"/>
          <w:kern w:val="0"/>
          <w:sz w:val="22"/>
          <w:szCs w:val="22"/>
        </w:rPr>
      </w:pPr>
      <w:r>
        <w:rPr>
          <w:rFonts w:hint="eastAsia"/>
          <w:b/>
          <w:bCs/>
        </w:rPr>
        <w:t>一、</w:t>
      </w:r>
      <w:r>
        <w:rPr>
          <w:rFonts w:ascii="Times New Roman Regular" w:eastAsia="宋体" w:hAnsi="Times New Roman Regular" w:cs="Times New Roman Regular"/>
          <w:b/>
          <w:bCs/>
          <w:color w:val="333333"/>
          <w:kern w:val="0"/>
          <w:sz w:val="22"/>
          <w:szCs w:val="22"/>
        </w:rPr>
        <w:t>数据库名称：</w:t>
      </w:r>
      <w:r>
        <w:rPr>
          <w:rFonts w:ascii="Times New Roman Regular" w:eastAsia="宋体" w:hAnsi="Times New Roman Regular" w:cs="Times New Roman Regular" w:hint="eastAsia"/>
          <w:color w:val="333333"/>
          <w:kern w:val="0"/>
          <w:sz w:val="22"/>
          <w:szCs w:val="22"/>
        </w:rPr>
        <w:t>德古意特电子期刊数据库</w:t>
      </w:r>
    </w:p>
    <w:p w14:paraId="2A7CD7F9" w14:textId="77777777" w:rsidR="00C61C9A" w:rsidRDefault="00000000">
      <w:pPr>
        <w:spacing w:beforeLines="50" w:before="156" w:afterLines="50" w:after="156"/>
        <w:rPr>
          <w:rFonts w:ascii="Times New Roman Regular" w:eastAsia="宋体" w:hAnsi="Times New Roman Regular" w:cs="Times New Roman Regular"/>
          <w:color w:val="333333"/>
          <w:kern w:val="0"/>
          <w:sz w:val="22"/>
          <w:szCs w:val="22"/>
        </w:rPr>
      </w:pPr>
      <w:r>
        <w:rPr>
          <w:rFonts w:ascii="Times New Roman Regular" w:eastAsia="宋体" w:hAnsi="Times New Roman Regular" w:cs="Times New Roman Regular" w:hint="eastAsia"/>
          <w:b/>
          <w:bCs/>
          <w:color w:val="333333"/>
          <w:kern w:val="0"/>
          <w:sz w:val="22"/>
          <w:szCs w:val="22"/>
        </w:rPr>
        <w:t>二、访问</w:t>
      </w:r>
      <w:r>
        <w:rPr>
          <w:rFonts w:ascii="Times New Roman Regular" w:eastAsia="宋体" w:hAnsi="Times New Roman Regular" w:cs="Times New Roman Regular"/>
          <w:b/>
          <w:bCs/>
          <w:color w:val="333333"/>
          <w:kern w:val="0"/>
          <w:sz w:val="22"/>
          <w:szCs w:val="22"/>
        </w:rPr>
        <w:t>时间</w:t>
      </w:r>
      <w:r>
        <w:rPr>
          <w:rFonts w:ascii="Times New Roman Regular" w:eastAsia="宋体" w:hAnsi="Times New Roman Regular" w:cs="Times New Roman Regular"/>
          <w:color w:val="333333"/>
          <w:kern w:val="0"/>
          <w:sz w:val="22"/>
          <w:szCs w:val="22"/>
        </w:rPr>
        <w:t>：即日起</w:t>
      </w:r>
      <w:r>
        <w:rPr>
          <w:rFonts w:ascii="Times New Roman Regular" w:eastAsia="宋体" w:hAnsi="Times New Roman Regular" w:cs="Times New Roman Regular"/>
          <w:color w:val="333333"/>
          <w:kern w:val="0"/>
          <w:sz w:val="22"/>
          <w:szCs w:val="22"/>
        </w:rPr>
        <w:t>-202</w:t>
      </w:r>
      <w:r>
        <w:rPr>
          <w:rFonts w:ascii="Times New Roman Regular" w:eastAsia="宋体" w:hAnsi="Times New Roman Regular" w:cs="Times New Roman Regular" w:hint="eastAsia"/>
          <w:color w:val="333333"/>
          <w:kern w:val="0"/>
          <w:sz w:val="22"/>
          <w:szCs w:val="22"/>
        </w:rPr>
        <w:t>6</w:t>
      </w:r>
      <w:r>
        <w:rPr>
          <w:rFonts w:ascii="Times New Roman Regular" w:eastAsia="宋体" w:hAnsi="Times New Roman Regular" w:cs="Times New Roman Regular"/>
          <w:color w:val="333333"/>
          <w:kern w:val="0"/>
          <w:sz w:val="22"/>
          <w:szCs w:val="22"/>
        </w:rPr>
        <w:t>年</w:t>
      </w:r>
      <w:r>
        <w:rPr>
          <w:rFonts w:ascii="Times New Roman Regular" w:eastAsia="宋体" w:hAnsi="Times New Roman Regular" w:cs="Times New Roman Regular" w:hint="eastAsia"/>
          <w:color w:val="333333"/>
          <w:kern w:val="0"/>
          <w:sz w:val="22"/>
          <w:szCs w:val="22"/>
        </w:rPr>
        <w:t>12</w:t>
      </w:r>
      <w:r>
        <w:rPr>
          <w:rFonts w:ascii="Times New Roman Regular" w:eastAsia="宋体" w:hAnsi="Times New Roman Regular" w:cs="Times New Roman Regular"/>
          <w:color w:val="333333"/>
          <w:kern w:val="0"/>
          <w:sz w:val="22"/>
          <w:szCs w:val="22"/>
        </w:rPr>
        <w:t>月</w:t>
      </w:r>
      <w:r>
        <w:rPr>
          <w:rFonts w:ascii="Times New Roman Regular" w:eastAsia="宋体" w:hAnsi="Times New Roman Regular" w:cs="Times New Roman Regular" w:hint="eastAsia"/>
          <w:color w:val="333333"/>
          <w:kern w:val="0"/>
          <w:sz w:val="22"/>
          <w:szCs w:val="22"/>
        </w:rPr>
        <w:t>31</w:t>
      </w:r>
      <w:r>
        <w:rPr>
          <w:rFonts w:ascii="Times New Roman Regular" w:eastAsia="宋体" w:hAnsi="Times New Roman Regular" w:cs="Times New Roman Regular"/>
          <w:color w:val="333333"/>
          <w:kern w:val="0"/>
          <w:sz w:val="22"/>
          <w:szCs w:val="22"/>
        </w:rPr>
        <w:t>日</w:t>
      </w:r>
    </w:p>
    <w:p w14:paraId="2C37F2D1" w14:textId="77777777" w:rsidR="00C61C9A" w:rsidRDefault="00000000">
      <w:pPr>
        <w:spacing w:beforeLines="50" w:before="156" w:afterLines="50" w:after="156"/>
        <w:rPr>
          <w:rFonts w:ascii="Times New Roman Regular" w:eastAsia="宋体" w:hAnsi="Times New Roman Regular" w:cs="Times New Roman Regular"/>
          <w:color w:val="333333"/>
          <w:kern w:val="0"/>
          <w:sz w:val="22"/>
          <w:szCs w:val="22"/>
        </w:rPr>
      </w:pPr>
      <w:r>
        <w:rPr>
          <w:rFonts w:ascii="Times New Roman Regular" w:eastAsia="宋体" w:hAnsi="Times New Roman Regular" w:cs="Times New Roman Regular" w:hint="eastAsia"/>
          <w:b/>
          <w:bCs/>
          <w:color w:val="333333"/>
          <w:kern w:val="0"/>
          <w:sz w:val="22"/>
          <w:szCs w:val="22"/>
        </w:rPr>
        <w:t>三、</w:t>
      </w:r>
      <w:r>
        <w:rPr>
          <w:rFonts w:ascii="Times New Roman Regular" w:eastAsia="宋体" w:hAnsi="Times New Roman Regular" w:cs="Times New Roman Regular"/>
          <w:b/>
          <w:bCs/>
          <w:color w:val="333333"/>
          <w:kern w:val="0"/>
          <w:sz w:val="22"/>
          <w:szCs w:val="22"/>
        </w:rPr>
        <w:t>访问方式：</w:t>
      </w:r>
      <w:r>
        <w:rPr>
          <w:rFonts w:ascii="Times New Roman Regular" w:eastAsia="宋体" w:hAnsi="Times New Roman Regular" w:cs="Times New Roman Regular"/>
          <w:color w:val="333333"/>
          <w:kern w:val="0"/>
          <w:sz w:val="22"/>
          <w:szCs w:val="22"/>
        </w:rPr>
        <w:t>校内</w:t>
      </w:r>
      <w:r>
        <w:rPr>
          <w:rFonts w:ascii="Times New Roman Regular" w:eastAsia="宋体" w:hAnsi="Times New Roman Regular" w:cs="Times New Roman Regular"/>
          <w:color w:val="333333"/>
          <w:kern w:val="0"/>
          <w:sz w:val="22"/>
          <w:szCs w:val="22"/>
        </w:rPr>
        <w:t>IP</w:t>
      </w:r>
      <w:r>
        <w:rPr>
          <w:rFonts w:ascii="Times New Roman Regular" w:eastAsia="宋体" w:hAnsi="Times New Roman Regular" w:cs="Times New Roman Regular"/>
          <w:color w:val="333333"/>
          <w:kern w:val="0"/>
          <w:sz w:val="22"/>
          <w:szCs w:val="22"/>
        </w:rPr>
        <w:t>访问，</w:t>
      </w:r>
      <w:r>
        <w:rPr>
          <w:rFonts w:ascii="Times New Roman Regular" w:eastAsia="宋体" w:hAnsi="Times New Roman Regular" w:cs="Times New Roman Regular" w:hint="eastAsia"/>
          <w:color w:val="333333"/>
          <w:kern w:val="0"/>
          <w:sz w:val="22"/>
          <w:szCs w:val="22"/>
        </w:rPr>
        <w:t>无并发用户限制</w:t>
      </w:r>
    </w:p>
    <w:p w14:paraId="109E2D2E" w14:textId="77777777" w:rsidR="00C61C9A" w:rsidRDefault="00000000">
      <w:pPr>
        <w:widowControl/>
        <w:jc w:val="left"/>
        <w:rPr>
          <w:color w:val="0000FF"/>
        </w:rPr>
      </w:pPr>
      <w:r>
        <w:rPr>
          <w:rFonts w:ascii="Times New Roman Regular" w:eastAsia="宋体" w:hAnsi="Times New Roman Regular" w:cs="Times New Roman Regular" w:hint="eastAsia"/>
          <w:b/>
          <w:bCs/>
          <w:color w:val="333333"/>
          <w:kern w:val="0"/>
          <w:sz w:val="22"/>
          <w:szCs w:val="22"/>
        </w:rPr>
        <w:t>四、访问</w:t>
      </w:r>
      <w:r>
        <w:rPr>
          <w:rFonts w:ascii="Times New Roman Regular" w:eastAsia="宋体" w:hAnsi="Times New Roman Regular" w:cs="Times New Roman Regular"/>
          <w:b/>
          <w:bCs/>
          <w:color w:val="333333"/>
          <w:kern w:val="0"/>
          <w:sz w:val="22"/>
          <w:szCs w:val="22"/>
        </w:rPr>
        <w:t>地址：</w:t>
      </w:r>
      <w:hyperlink r:id="rId5" w:history="1">
        <w:r>
          <w:rPr>
            <w:rStyle w:val="a3"/>
            <w:rFonts w:ascii="Times New Roman Regular" w:eastAsia="sans-serif" w:hAnsi="Times New Roman Regular" w:cs="Times New Roman Regular"/>
            <w:color w:val="0000FF"/>
            <w:sz w:val="22"/>
            <w:szCs w:val="22"/>
          </w:rPr>
          <w:t>https://www.degruyterbrill.com/search?query=*&amp;startItem=0&amp;pageSize=10&amp;sortBy=relevance&amp;documentVisibility=available&amp;documentTypeFacet=journal</w:t>
        </w:r>
      </w:hyperlink>
    </w:p>
    <w:p w14:paraId="70D6A203" w14:textId="77777777" w:rsidR="00C61C9A" w:rsidRDefault="00C61C9A">
      <w:pPr>
        <w:rPr>
          <w:rFonts w:ascii="Times New Roman Regular" w:eastAsia="宋体" w:hAnsi="Times New Roman Regular" w:cs="Times New Roman Regular"/>
          <w:b/>
          <w:bCs/>
          <w:color w:val="333333"/>
          <w:kern w:val="0"/>
          <w:sz w:val="22"/>
          <w:szCs w:val="22"/>
        </w:rPr>
      </w:pPr>
    </w:p>
    <w:p w14:paraId="0973949F" w14:textId="77777777" w:rsidR="00C61C9A" w:rsidRDefault="00000000">
      <w:pPr>
        <w:numPr>
          <w:ilvl w:val="0"/>
          <w:numId w:val="1"/>
        </w:numPr>
        <w:rPr>
          <w:rFonts w:ascii="Times New Roman Regular" w:eastAsia="宋体" w:hAnsi="Times New Roman Regular" w:cs="Times New Roman Regular"/>
          <w:b/>
          <w:bCs/>
          <w:color w:val="333333"/>
          <w:kern w:val="0"/>
          <w:sz w:val="22"/>
          <w:szCs w:val="22"/>
        </w:rPr>
      </w:pPr>
      <w:r>
        <w:rPr>
          <w:rFonts w:ascii="Times New Roman Regular" w:eastAsia="宋体" w:hAnsi="Times New Roman Regular" w:cs="Times New Roman Regular" w:hint="eastAsia"/>
          <w:b/>
          <w:bCs/>
          <w:color w:val="333333"/>
          <w:kern w:val="0"/>
          <w:sz w:val="22"/>
          <w:szCs w:val="22"/>
        </w:rPr>
        <w:t>数据库介绍：</w:t>
      </w:r>
    </w:p>
    <w:p w14:paraId="0414AAAF" w14:textId="77777777" w:rsidR="00C61C9A" w:rsidRDefault="00C61C9A">
      <w:pPr>
        <w:rPr>
          <w:rFonts w:ascii="Times New Roman Regular" w:eastAsia="宋体" w:hAnsi="Times New Roman Regular" w:cs="Times New Roman Regular"/>
          <w:b/>
          <w:bCs/>
          <w:kern w:val="0"/>
          <w:sz w:val="22"/>
          <w:szCs w:val="22"/>
        </w:rPr>
      </w:pPr>
    </w:p>
    <w:p w14:paraId="6137FD9E" w14:textId="77777777" w:rsidR="00C61C9A" w:rsidRDefault="00000000">
      <w:pPr>
        <w:rPr>
          <w:rFonts w:ascii="Times New Roman Regular" w:eastAsia="宋体" w:hAnsi="Times New Roman Regular" w:cs="Times New Roman Regular"/>
          <w:kern w:val="0"/>
          <w:sz w:val="22"/>
          <w:szCs w:val="22"/>
        </w:rPr>
      </w:pPr>
      <w:r>
        <w:rPr>
          <w:rFonts w:ascii="Times New Roman Regular" w:eastAsia="宋体" w:hAnsi="Times New Roman Regular" w:cs="Times New Roman Regular"/>
          <w:kern w:val="0"/>
          <w:sz w:val="22"/>
          <w:szCs w:val="22"/>
        </w:rPr>
        <w:t>德古意特电子期刊数据库是聚焦多学科前沿的权威学术期刊平台，为科研机构及学者提供高价值学术服务。数据库核心收录</w:t>
      </w:r>
      <w:r>
        <w:rPr>
          <w:rFonts w:ascii="Times New Roman Regular" w:eastAsia="宋体" w:hAnsi="Times New Roman Regular" w:cs="Times New Roman Regular"/>
          <w:kern w:val="0"/>
          <w:sz w:val="22"/>
          <w:szCs w:val="22"/>
        </w:rPr>
        <w:t>2026</w:t>
      </w:r>
      <w:r>
        <w:rPr>
          <w:rFonts w:ascii="Times New Roman Regular" w:eastAsia="宋体" w:hAnsi="Times New Roman Regular" w:cs="Times New Roman Regular"/>
          <w:kern w:val="0"/>
          <w:sz w:val="22"/>
          <w:szCs w:val="22"/>
        </w:rPr>
        <w:t>年</w:t>
      </w:r>
      <w:r>
        <w:rPr>
          <w:rFonts w:ascii="Times New Roman Regular" w:eastAsia="宋体" w:hAnsi="Times New Roman Regular" w:cs="Times New Roman Regular"/>
          <w:kern w:val="0"/>
          <w:sz w:val="22"/>
          <w:szCs w:val="22"/>
        </w:rPr>
        <w:t>337</w:t>
      </w:r>
      <w:r>
        <w:rPr>
          <w:rFonts w:ascii="Times New Roman Regular" w:eastAsia="宋体" w:hAnsi="Times New Roman Regular" w:cs="Times New Roman Regular"/>
          <w:kern w:val="0"/>
          <w:sz w:val="22"/>
          <w:szCs w:val="22"/>
        </w:rPr>
        <w:t>种德古意特同行评审订阅期刊，其中包含</w:t>
      </w:r>
      <w:r>
        <w:rPr>
          <w:rFonts w:ascii="Times New Roman Regular" w:eastAsia="宋体" w:hAnsi="Times New Roman Regular" w:cs="Times New Roman Regular"/>
          <w:kern w:val="0"/>
          <w:sz w:val="22"/>
          <w:szCs w:val="22"/>
        </w:rPr>
        <w:t>212</w:t>
      </w:r>
      <w:r>
        <w:rPr>
          <w:rFonts w:ascii="Times New Roman Regular" w:eastAsia="宋体" w:hAnsi="Times New Roman Regular" w:cs="Times New Roman Regular"/>
          <w:kern w:val="0"/>
          <w:sz w:val="22"/>
          <w:szCs w:val="22"/>
        </w:rPr>
        <w:t>种英文刊、</w:t>
      </w:r>
      <w:r>
        <w:rPr>
          <w:rFonts w:ascii="Times New Roman Regular" w:eastAsia="宋体" w:hAnsi="Times New Roman Regular" w:cs="Times New Roman Regular"/>
          <w:kern w:val="0"/>
          <w:sz w:val="22"/>
          <w:szCs w:val="22"/>
        </w:rPr>
        <w:t>125</w:t>
      </w:r>
      <w:r>
        <w:rPr>
          <w:rFonts w:ascii="Times New Roman Regular" w:eastAsia="宋体" w:hAnsi="Times New Roman Regular" w:cs="Times New Roman Regular"/>
          <w:kern w:val="0"/>
          <w:sz w:val="22"/>
          <w:szCs w:val="22"/>
        </w:rPr>
        <w:t>种德文及其他语种刊，</w:t>
      </w:r>
      <w:r>
        <w:rPr>
          <w:rFonts w:ascii="Times New Roman Regular" w:eastAsia="宋体" w:hAnsi="Times New Roman Regular" w:cs="Times New Roman Regular"/>
          <w:kern w:val="0"/>
          <w:sz w:val="22"/>
          <w:szCs w:val="22"/>
        </w:rPr>
        <w:t>1/2</w:t>
      </w:r>
      <w:r>
        <w:rPr>
          <w:rFonts w:ascii="Times New Roman Regular" w:eastAsia="宋体" w:hAnsi="Times New Roman Regular" w:cs="Times New Roman Regular"/>
          <w:kern w:val="0"/>
          <w:sz w:val="22"/>
          <w:szCs w:val="22"/>
        </w:rPr>
        <w:t>被</w:t>
      </w:r>
      <w:r>
        <w:rPr>
          <w:rFonts w:ascii="Times New Roman Regular" w:eastAsia="宋体" w:hAnsi="Times New Roman Regular" w:cs="Times New Roman Regular"/>
          <w:kern w:val="0"/>
          <w:sz w:val="22"/>
          <w:szCs w:val="22"/>
        </w:rPr>
        <w:t>SSCI</w:t>
      </w:r>
      <w:r>
        <w:rPr>
          <w:rFonts w:ascii="Times New Roman Regular" w:eastAsia="宋体" w:hAnsi="Times New Roman Regular" w:cs="Times New Roman Regular"/>
          <w:kern w:val="0"/>
          <w:sz w:val="22"/>
          <w:szCs w:val="22"/>
        </w:rPr>
        <w:t>、</w:t>
      </w:r>
      <w:r>
        <w:rPr>
          <w:rFonts w:ascii="Times New Roman Regular" w:eastAsia="宋体" w:hAnsi="Times New Roman Regular" w:cs="Times New Roman Regular"/>
          <w:kern w:val="0"/>
          <w:sz w:val="22"/>
          <w:szCs w:val="22"/>
        </w:rPr>
        <w:t>AHCI</w:t>
      </w:r>
      <w:r>
        <w:rPr>
          <w:rFonts w:ascii="Times New Roman Regular" w:eastAsia="宋体" w:hAnsi="Times New Roman Regular" w:cs="Times New Roman Regular"/>
          <w:kern w:val="0"/>
          <w:sz w:val="22"/>
          <w:szCs w:val="22"/>
        </w:rPr>
        <w:t>、</w:t>
      </w:r>
      <w:r>
        <w:rPr>
          <w:rFonts w:ascii="Times New Roman Regular" w:eastAsia="宋体" w:hAnsi="Times New Roman Regular" w:cs="Times New Roman Regular"/>
          <w:kern w:val="0"/>
          <w:sz w:val="22"/>
          <w:szCs w:val="22"/>
        </w:rPr>
        <w:t>ESCI</w:t>
      </w:r>
      <w:r>
        <w:rPr>
          <w:rFonts w:ascii="Times New Roman Regular" w:eastAsia="宋体" w:hAnsi="Times New Roman Regular" w:cs="Times New Roman Regular"/>
          <w:kern w:val="0"/>
          <w:sz w:val="22"/>
          <w:szCs w:val="22"/>
        </w:rPr>
        <w:t>和</w:t>
      </w:r>
      <w:r>
        <w:rPr>
          <w:rFonts w:ascii="Times New Roman Regular" w:eastAsia="宋体" w:hAnsi="Times New Roman Regular" w:cs="Times New Roman Regular"/>
          <w:kern w:val="0"/>
          <w:sz w:val="22"/>
          <w:szCs w:val="22"/>
        </w:rPr>
        <w:t>SCIE</w:t>
      </w:r>
      <w:r>
        <w:rPr>
          <w:rFonts w:ascii="Times New Roman Regular" w:eastAsia="宋体" w:hAnsi="Times New Roman Regular" w:cs="Times New Roman Regular"/>
          <w:kern w:val="0"/>
          <w:sz w:val="22"/>
          <w:szCs w:val="22"/>
        </w:rPr>
        <w:t>收录</w:t>
      </w:r>
      <w:proofErr w:type="gramStart"/>
      <w:r>
        <w:rPr>
          <w:rFonts w:ascii="Times New Roman Regular" w:eastAsia="宋体" w:hAnsi="Times New Roman Regular" w:cs="Times New Roman Regular"/>
          <w:kern w:val="0"/>
          <w:sz w:val="22"/>
          <w:szCs w:val="22"/>
        </w:rPr>
        <w:t>(</w:t>
      </w:r>
      <w:r>
        <w:rPr>
          <w:rFonts w:ascii="Times New Roman Regular" w:eastAsia="宋体" w:hAnsi="Times New Roman Regular" w:cs="Times New Roman Regular"/>
          <w:kern w:val="0"/>
          <w:sz w:val="22"/>
          <w:szCs w:val="22"/>
        </w:rPr>
        <w:t>其中英文刊有</w:t>
      </w:r>
      <w:r>
        <w:rPr>
          <w:rFonts w:ascii="Times New Roman Regular" w:eastAsia="宋体" w:hAnsi="Times New Roman Regular" w:cs="Times New Roman Regular"/>
          <w:kern w:val="0"/>
          <w:sz w:val="22"/>
          <w:szCs w:val="22"/>
        </w:rPr>
        <w:t>2/3</w:t>
      </w:r>
      <w:r>
        <w:rPr>
          <w:rFonts w:ascii="Times New Roman Regular" w:eastAsia="宋体" w:hAnsi="Times New Roman Regular" w:cs="Times New Roman Regular"/>
          <w:kern w:val="0"/>
          <w:sz w:val="22"/>
          <w:szCs w:val="22"/>
        </w:rPr>
        <w:t>被以上索引收录</w:t>
      </w:r>
      <w:r>
        <w:rPr>
          <w:rFonts w:ascii="Times New Roman Regular" w:eastAsia="宋体" w:hAnsi="Times New Roman Regular" w:cs="Times New Roman Regular"/>
          <w:kern w:val="0"/>
          <w:sz w:val="22"/>
          <w:szCs w:val="22"/>
        </w:rPr>
        <w:t>)</w:t>
      </w:r>
      <w:proofErr w:type="gramEnd"/>
      <w:r>
        <w:rPr>
          <w:rFonts w:ascii="Times New Roman Regular" w:eastAsia="宋体" w:hAnsi="Times New Roman Regular" w:cs="Times New Roman Regular"/>
          <w:kern w:val="0"/>
          <w:sz w:val="22"/>
          <w:szCs w:val="22"/>
        </w:rPr>
        <w:t>，该期刊库学科覆盖广泛，囊括数学、物理、化学等理工科，生命科学、医学等医药类，以及经济学、语言学、文学、历史、哲学等人文社科领域，全面满足跨学科研究需求。德古意特期刊可回溯至</w:t>
      </w:r>
      <w:r>
        <w:rPr>
          <w:rFonts w:ascii="Times New Roman Regular" w:eastAsia="宋体" w:hAnsi="Times New Roman Regular" w:cs="Times New Roman Regular"/>
          <w:kern w:val="0"/>
          <w:sz w:val="22"/>
          <w:szCs w:val="22"/>
        </w:rPr>
        <w:t>1995</w:t>
      </w:r>
      <w:r>
        <w:rPr>
          <w:rFonts w:ascii="Times New Roman Regular" w:eastAsia="宋体" w:hAnsi="Times New Roman Regular" w:cs="Times New Roman Regular"/>
          <w:kern w:val="0"/>
          <w:sz w:val="22"/>
          <w:szCs w:val="22"/>
        </w:rPr>
        <w:t>年。</w:t>
      </w:r>
    </w:p>
    <w:p w14:paraId="77DF6C51" w14:textId="77777777" w:rsidR="00C61C9A" w:rsidRDefault="00C61C9A">
      <w:pPr>
        <w:rPr>
          <w:rFonts w:ascii="Times New Roman Regular" w:eastAsia="宋体" w:hAnsi="Times New Roman Regular" w:cs="Times New Roman Regular"/>
          <w:sz w:val="22"/>
          <w:szCs w:val="28"/>
        </w:rPr>
      </w:pPr>
    </w:p>
    <w:p w14:paraId="43751267" w14:textId="77777777" w:rsidR="00C61C9A" w:rsidRDefault="00000000">
      <w:pPr>
        <w:rPr>
          <w:rFonts w:ascii="Times New Roman Regular" w:eastAsia="宋体" w:hAnsi="Times New Roman Regular" w:cs="Times New Roman Regular"/>
          <w:sz w:val="22"/>
          <w:szCs w:val="28"/>
        </w:rPr>
      </w:pPr>
      <w:r>
        <w:rPr>
          <w:rFonts w:ascii="Times New Roman Regular" w:eastAsia="宋体" w:hAnsi="Times New Roman Regular" w:cs="Times New Roman Regular"/>
          <w:sz w:val="22"/>
          <w:szCs w:val="28"/>
        </w:rPr>
        <w:t>图书馆近期与</w:t>
      </w:r>
      <w:r>
        <w:rPr>
          <w:rFonts w:ascii="Times New Roman Regular" w:eastAsia="宋体" w:hAnsi="Times New Roman Regular" w:cs="Times New Roman Regular"/>
          <w:sz w:val="22"/>
          <w:szCs w:val="28"/>
        </w:rPr>
        <w:t>De Gruyter</w:t>
      </w:r>
      <w:r>
        <w:rPr>
          <w:rFonts w:ascii="Times New Roman Regular" w:eastAsia="宋体" w:hAnsi="Times New Roman Regular" w:cs="Times New Roman Regular"/>
          <w:sz w:val="22"/>
          <w:szCs w:val="28"/>
        </w:rPr>
        <w:t>（德古意特）出版社签署了</w:t>
      </w:r>
      <w:r>
        <w:rPr>
          <w:rFonts w:ascii="Times New Roman Regular" w:eastAsia="宋体" w:hAnsi="Times New Roman Regular" w:cs="Times New Roman Regular"/>
          <w:sz w:val="22"/>
          <w:szCs w:val="28"/>
        </w:rPr>
        <w:t>“</w:t>
      </w:r>
      <w:r>
        <w:rPr>
          <w:rFonts w:ascii="Times New Roman Regular" w:eastAsia="宋体" w:hAnsi="Times New Roman Regular" w:cs="Times New Roman Regular"/>
          <w:sz w:val="22"/>
          <w:szCs w:val="28"/>
        </w:rPr>
        <w:t>订阅支持开放</w:t>
      </w:r>
      <w:r>
        <w:rPr>
          <w:rFonts w:ascii="Times New Roman Regular" w:eastAsia="宋体" w:hAnsi="Times New Roman Regular" w:cs="Times New Roman Regular"/>
          <w:sz w:val="22"/>
          <w:szCs w:val="28"/>
        </w:rPr>
        <w:t>”</w:t>
      </w:r>
      <w:r>
        <w:rPr>
          <w:rFonts w:ascii="Times New Roman Regular" w:eastAsia="宋体" w:hAnsi="Times New Roman Regular" w:cs="Times New Roman Regular"/>
          <w:sz w:val="22"/>
          <w:szCs w:val="28"/>
        </w:rPr>
        <w:t>（</w:t>
      </w:r>
      <w:r>
        <w:rPr>
          <w:rFonts w:ascii="Times New Roman Regular" w:eastAsia="宋体" w:hAnsi="Times New Roman Regular" w:cs="Times New Roman Regular"/>
          <w:sz w:val="22"/>
          <w:szCs w:val="28"/>
        </w:rPr>
        <w:t>Subscribe to Open</w:t>
      </w:r>
      <w:r>
        <w:rPr>
          <w:rFonts w:ascii="Times New Roman Regular" w:eastAsia="宋体" w:hAnsi="Times New Roman Regular" w:cs="Times New Roman Regular"/>
          <w:sz w:val="22"/>
          <w:szCs w:val="28"/>
        </w:rPr>
        <w:t>，简称</w:t>
      </w:r>
      <w:r>
        <w:rPr>
          <w:rFonts w:ascii="Times New Roman Regular" w:eastAsia="宋体" w:hAnsi="Times New Roman Regular" w:cs="Times New Roman Regular"/>
          <w:sz w:val="22"/>
          <w:szCs w:val="28"/>
        </w:rPr>
        <w:t>S2O</w:t>
      </w:r>
      <w:r>
        <w:rPr>
          <w:rFonts w:ascii="Times New Roman Regular" w:eastAsia="宋体" w:hAnsi="Times New Roman Regular" w:cs="Times New Roman Regular"/>
          <w:sz w:val="22"/>
          <w:szCs w:val="28"/>
        </w:rPr>
        <w:t>）电子期刊协议，我校师生在订阅期内可以畅享如下福利：</w:t>
      </w:r>
    </w:p>
    <w:p w14:paraId="7D4A0226" w14:textId="77777777" w:rsidR="00C61C9A" w:rsidRDefault="00000000">
      <w:pPr>
        <w:numPr>
          <w:ilvl w:val="0"/>
          <w:numId w:val="2"/>
        </w:numPr>
        <w:rPr>
          <w:rFonts w:ascii="Times New Roman Regular" w:eastAsia="宋体" w:hAnsi="Times New Roman Regular" w:cs="Times New Roman Regular"/>
          <w:sz w:val="22"/>
          <w:szCs w:val="28"/>
        </w:rPr>
      </w:pPr>
      <w:r>
        <w:rPr>
          <w:rFonts w:ascii="Times New Roman Regular" w:eastAsia="宋体" w:hAnsi="Times New Roman Regular" w:cs="Times New Roman Regular"/>
          <w:sz w:val="22"/>
          <w:szCs w:val="28"/>
        </w:rPr>
        <w:t>无文章处理费用（</w:t>
      </w:r>
      <w:r>
        <w:rPr>
          <w:rFonts w:ascii="Times New Roman Regular" w:eastAsia="宋体" w:hAnsi="Times New Roman Regular" w:cs="Times New Roman Regular"/>
          <w:sz w:val="22"/>
          <w:szCs w:val="28"/>
        </w:rPr>
        <w:t>Article Processing Charge</w:t>
      </w:r>
      <w:r>
        <w:rPr>
          <w:rFonts w:ascii="Times New Roman Regular" w:eastAsia="宋体" w:hAnsi="Times New Roman Regular" w:cs="Times New Roman Regular"/>
          <w:sz w:val="22"/>
          <w:szCs w:val="28"/>
        </w:rPr>
        <w:t>，</w:t>
      </w:r>
      <w:r>
        <w:rPr>
          <w:rFonts w:ascii="Times New Roman Regular" w:eastAsia="宋体" w:hAnsi="Times New Roman Regular" w:cs="Times New Roman Regular"/>
          <w:sz w:val="22"/>
          <w:szCs w:val="28"/>
        </w:rPr>
        <w:t>APC</w:t>
      </w:r>
      <w:r>
        <w:rPr>
          <w:rFonts w:ascii="Times New Roman Regular" w:eastAsia="宋体" w:hAnsi="Times New Roman Regular" w:cs="Times New Roman Regular"/>
          <w:sz w:val="22"/>
          <w:szCs w:val="28"/>
        </w:rPr>
        <w:t>）：我校师生作为通讯作者在德古意特符合条件的</w:t>
      </w:r>
      <w:r>
        <w:rPr>
          <w:rFonts w:ascii="Times New Roman Regular" w:eastAsia="宋体" w:hAnsi="Times New Roman Regular" w:cs="Times New Roman Regular"/>
          <w:kern w:val="0"/>
          <w:sz w:val="22"/>
          <w:szCs w:val="22"/>
        </w:rPr>
        <w:t>Hybrid</w:t>
      </w:r>
      <w:r>
        <w:rPr>
          <w:rFonts w:ascii="Times New Roman Regular" w:eastAsia="宋体" w:hAnsi="Times New Roman Regular" w:cs="Times New Roman Regular"/>
          <w:kern w:val="0"/>
          <w:sz w:val="22"/>
          <w:szCs w:val="22"/>
        </w:rPr>
        <w:t>期刊和</w:t>
      </w:r>
      <w:r>
        <w:rPr>
          <w:rFonts w:ascii="Times New Roman Regular" w:eastAsia="宋体" w:hAnsi="Times New Roman Regular" w:cs="Times New Roman Regular"/>
          <w:kern w:val="0"/>
          <w:sz w:val="22"/>
          <w:szCs w:val="22"/>
        </w:rPr>
        <w:t>S2O</w:t>
      </w:r>
      <w:r>
        <w:rPr>
          <w:rFonts w:ascii="Times New Roman Regular" w:eastAsia="宋体" w:hAnsi="Times New Roman Regular" w:cs="Times New Roman Regular"/>
          <w:kern w:val="0"/>
          <w:sz w:val="22"/>
          <w:szCs w:val="22"/>
        </w:rPr>
        <w:t>期刊中</w:t>
      </w:r>
      <w:r>
        <w:rPr>
          <w:rFonts w:ascii="Times New Roman Regular" w:eastAsia="宋体" w:hAnsi="Times New Roman Regular" w:cs="Times New Roman Regular" w:hint="eastAsia"/>
          <w:kern w:val="0"/>
          <w:sz w:val="22"/>
          <w:szCs w:val="22"/>
        </w:rPr>
        <w:t>可免费</w:t>
      </w:r>
      <w:r>
        <w:rPr>
          <w:rFonts w:ascii="Times New Roman Regular" w:eastAsia="宋体" w:hAnsi="Times New Roman Regular" w:cs="Times New Roman Regular"/>
          <w:kern w:val="0"/>
          <w:sz w:val="22"/>
          <w:szCs w:val="22"/>
        </w:rPr>
        <w:t>发表</w:t>
      </w:r>
      <w:r>
        <w:rPr>
          <w:rFonts w:ascii="Times New Roman Regular" w:eastAsia="宋体" w:hAnsi="Times New Roman Regular" w:cs="Times New Roman Regular"/>
          <w:kern w:val="0"/>
          <w:sz w:val="22"/>
          <w:szCs w:val="22"/>
        </w:rPr>
        <w:t>OA</w:t>
      </w:r>
      <w:r>
        <w:rPr>
          <w:rFonts w:ascii="Times New Roman Regular" w:eastAsia="宋体" w:hAnsi="Times New Roman Regular" w:cs="Times New Roman Regular" w:hint="eastAsia"/>
          <w:kern w:val="0"/>
          <w:sz w:val="22"/>
          <w:szCs w:val="22"/>
        </w:rPr>
        <w:t>文章，文</w:t>
      </w:r>
      <w:r>
        <w:rPr>
          <w:rFonts w:ascii="Times New Roman Regular" w:eastAsia="宋体" w:hAnsi="Times New Roman Regular" w:cs="Times New Roman Regular"/>
          <w:sz w:val="22"/>
          <w:szCs w:val="28"/>
        </w:rPr>
        <w:t>章处理费用将全部免除</w:t>
      </w:r>
      <w:r>
        <w:rPr>
          <w:rFonts w:ascii="Times New Roman Regular" w:eastAsia="宋体" w:hAnsi="Times New Roman Regular" w:cs="Times New Roman Regular" w:hint="eastAsia"/>
          <w:sz w:val="22"/>
          <w:szCs w:val="28"/>
        </w:rPr>
        <w:t>，</w:t>
      </w:r>
      <w:r>
        <w:rPr>
          <w:rFonts w:ascii="Times New Roman Regular" w:eastAsia="宋体" w:hAnsi="Times New Roman Regular" w:cs="Times New Roman Regular"/>
          <w:kern w:val="0"/>
          <w:sz w:val="22"/>
          <w:szCs w:val="22"/>
        </w:rPr>
        <w:t>且无发文篇数限制</w:t>
      </w:r>
      <w:r>
        <w:rPr>
          <w:rFonts w:ascii="Times New Roman Regular" w:eastAsia="宋体" w:hAnsi="Times New Roman Regular" w:cs="Times New Roman Regular"/>
          <w:sz w:val="22"/>
          <w:szCs w:val="28"/>
        </w:rPr>
        <w:t>。</w:t>
      </w:r>
    </w:p>
    <w:p w14:paraId="17A666D7" w14:textId="77777777" w:rsidR="00C61C9A" w:rsidRDefault="00000000">
      <w:pPr>
        <w:numPr>
          <w:ilvl w:val="0"/>
          <w:numId w:val="2"/>
        </w:numPr>
        <w:rPr>
          <w:rFonts w:ascii="Times New Roman Regular" w:eastAsia="宋体" w:hAnsi="Times New Roman Regular" w:cs="Times New Roman Regular"/>
          <w:sz w:val="22"/>
          <w:szCs w:val="28"/>
        </w:rPr>
      </w:pPr>
      <w:r>
        <w:rPr>
          <w:rFonts w:ascii="Times New Roman Regular" w:eastAsia="宋体" w:hAnsi="Times New Roman Regular" w:cs="Times New Roman Regular"/>
          <w:sz w:val="22"/>
          <w:szCs w:val="28"/>
        </w:rPr>
        <w:t>无限制期刊访问：我校师生可以无限制访问德古意特出版社电子期刊从创刊至最新卷所有内容。</w:t>
      </w:r>
    </w:p>
    <w:p w14:paraId="251A6267" w14:textId="77777777" w:rsidR="00C61C9A" w:rsidRDefault="00C61C9A">
      <w:pPr>
        <w:rPr>
          <w:rFonts w:ascii="Times New Roman Regular" w:eastAsia="宋体" w:hAnsi="Times New Roman Regular" w:cs="Times New Roman Regular"/>
          <w:sz w:val="22"/>
          <w:szCs w:val="28"/>
        </w:rPr>
      </w:pPr>
    </w:p>
    <w:p w14:paraId="33C29DFD" w14:textId="77777777" w:rsidR="00C61C9A" w:rsidRDefault="00000000">
      <w:pPr>
        <w:rPr>
          <w:rFonts w:ascii="Times New Roman Regular" w:eastAsia="宋体" w:hAnsi="Times New Roman Regular" w:cs="Times New Roman Regular"/>
          <w:sz w:val="22"/>
          <w:szCs w:val="28"/>
        </w:rPr>
      </w:pPr>
      <w:r>
        <w:rPr>
          <w:rFonts w:ascii="Times New Roman Regular" w:eastAsia="宋体" w:hAnsi="Times New Roman Regular" w:cs="Times New Roman Regular"/>
          <w:sz w:val="22"/>
          <w:szCs w:val="28"/>
        </w:rPr>
        <w:t>发表文章时，德古意特出版社将通过通讯作者的邮箱地址作为识别依据，邮箱地址包含以下后缀，将被识别为我校作者，以顺利获取</w:t>
      </w:r>
      <w:r>
        <w:rPr>
          <w:rFonts w:ascii="Times New Roman Regular" w:eastAsia="宋体" w:hAnsi="Times New Roman Regular" w:cs="Times New Roman Regular"/>
          <w:sz w:val="22"/>
          <w:szCs w:val="28"/>
        </w:rPr>
        <w:t>APC</w:t>
      </w:r>
      <w:r>
        <w:rPr>
          <w:rFonts w:ascii="Times New Roman Regular" w:eastAsia="宋体" w:hAnsi="Times New Roman Regular" w:cs="Times New Roman Regular"/>
          <w:sz w:val="22"/>
          <w:szCs w:val="28"/>
        </w:rPr>
        <w:t>免费的资格。支持的学校邮箱后缀包括：</w:t>
      </w:r>
      <w:r>
        <w:rPr>
          <w:rFonts w:ascii="Times New Roman Regular" w:eastAsia="宋体" w:hAnsi="Times New Roman Regular" w:cs="Times New Roman Regular"/>
          <w:sz w:val="22"/>
          <w:szCs w:val="28"/>
        </w:rPr>
        <w:t>mail.sysu.edu.cn</w:t>
      </w:r>
      <w:proofErr w:type="gramStart"/>
      <w:r>
        <w:rPr>
          <w:rFonts w:ascii="Times New Roman Regular" w:eastAsia="宋体" w:hAnsi="Times New Roman Regular" w:cs="Times New Roman Regular" w:hint="eastAsia"/>
          <w:sz w:val="22"/>
          <w:szCs w:val="28"/>
        </w:rPr>
        <w:t xml:space="preserve"> </w:t>
      </w:r>
      <w:r>
        <w:rPr>
          <w:rFonts w:ascii="Times New Roman Regular" w:eastAsia="宋体" w:hAnsi="Times New Roman Regular" w:cs="Times New Roman Regular" w:hint="eastAsia"/>
          <w:sz w:val="22"/>
          <w:szCs w:val="28"/>
        </w:rPr>
        <w:t>、</w:t>
      </w:r>
      <w:proofErr w:type="gramEnd"/>
      <w:r>
        <w:rPr>
          <w:rFonts w:ascii="Times New Roman Regular" w:eastAsia="宋体" w:hAnsi="Times New Roman Regular" w:cs="Times New Roman Regular"/>
          <w:sz w:val="22"/>
          <w:szCs w:val="28"/>
        </w:rPr>
        <w:t>mail2.sysu.edu.cn</w:t>
      </w:r>
      <w:r>
        <w:rPr>
          <w:rFonts w:ascii="Times New Roman Regular" w:eastAsia="宋体" w:hAnsi="Times New Roman Regular" w:cs="Times New Roman Regular" w:hint="eastAsia"/>
          <w:sz w:val="22"/>
          <w:szCs w:val="28"/>
        </w:rPr>
        <w:t>。</w:t>
      </w:r>
    </w:p>
    <w:p w14:paraId="59E2B6FB" w14:textId="77777777" w:rsidR="00C61C9A" w:rsidRDefault="00C61C9A">
      <w:pPr>
        <w:rPr>
          <w:rFonts w:ascii="Times New Roman Regular" w:eastAsia="宋体" w:hAnsi="Times New Roman Regular" w:cs="Times New Roman Regular"/>
        </w:rPr>
      </w:pPr>
    </w:p>
    <w:p w14:paraId="0674EB6D" w14:textId="77777777" w:rsidR="00C61C9A" w:rsidRDefault="00000000">
      <w:pPr>
        <w:numPr>
          <w:ilvl w:val="0"/>
          <w:numId w:val="1"/>
        </w:numPr>
        <w:rPr>
          <w:rFonts w:ascii="Times New Roman Regular" w:eastAsia="宋体" w:hAnsi="Times New Roman Regular" w:cs="Times New Roman Regular"/>
          <w:b/>
          <w:bCs/>
          <w:sz w:val="22"/>
          <w:szCs w:val="28"/>
        </w:rPr>
      </w:pPr>
      <w:r>
        <w:rPr>
          <w:rFonts w:ascii="Times New Roman Regular" w:eastAsia="宋体" w:hAnsi="Times New Roman Regular" w:cs="Times New Roman Regular" w:hint="eastAsia"/>
          <w:b/>
          <w:bCs/>
          <w:sz w:val="22"/>
          <w:szCs w:val="28"/>
        </w:rPr>
        <w:t>图书馆联系方式：</w:t>
      </w:r>
    </w:p>
    <w:p w14:paraId="76E07B33" w14:textId="77777777" w:rsidR="00C61C9A" w:rsidRDefault="00C61C9A">
      <w:pPr>
        <w:rPr>
          <w:rFonts w:ascii="Times New Roman Regular" w:eastAsia="宋体" w:hAnsi="Times New Roman Regular" w:cs="Times New Roman Regular"/>
        </w:rPr>
      </w:pPr>
    </w:p>
    <w:p w14:paraId="678DE11A" w14:textId="77777777" w:rsidR="00C61C9A" w:rsidRDefault="00000000">
      <w:pPr>
        <w:rPr>
          <w:rFonts w:ascii="Times New Roman Regular" w:eastAsia="宋体" w:hAnsi="Times New Roman Regular" w:cs="Times New Roman Regular"/>
        </w:rPr>
      </w:pPr>
      <w:r>
        <w:rPr>
          <w:rFonts w:ascii="Times New Roman Regular" w:eastAsia="宋体" w:hAnsi="Times New Roman Regular" w:cs="Times New Roman Regular" w:hint="eastAsia"/>
        </w:rPr>
        <w:t>关于本数据库的使用和发表</w:t>
      </w:r>
      <w:r>
        <w:rPr>
          <w:rFonts w:ascii="Times New Roman Regular" w:eastAsia="宋体" w:hAnsi="Times New Roman Regular" w:cs="Times New Roman Regular" w:hint="eastAsia"/>
        </w:rPr>
        <w:t>OA</w:t>
      </w:r>
      <w:r>
        <w:rPr>
          <w:rFonts w:ascii="Times New Roman Regular" w:eastAsia="宋体" w:hAnsi="Times New Roman Regular" w:cs="Times New Roman Regular" w:hint="eastAsia"/>
        </w:rPr>
        <w:t>文章免收</w:t>
      </w:r>
      <w:r>
        <w:rPr>
          <w:rFonts w:ascii="Times New Roman Regular" w:eastAsia="宋体" w:hAnsi="Times New Roman Regular" w:cs="Times New Roman Regular" w:hint="eastAsia"/>
        </w:rPr>
        <w:t>APC</w:t>
      </w:r>
      <w:r>
        <w:rPr>
          <w:rFonts w:ascii="Times New Roman Regular" w:eastAsia="宋体" w:hAnsi="Times New Roman Regular" w:cs="Times New Roman Regular" w:hint="eastAsia"/>
        </w:rPr>
        <w:t>等相关政策，读者如有疑问请联系：</w:t>
      </w:r>
    </w:p>
    <w:p w14:paraId="70FE928F" w14:textId="77777777" w:rsidR="00C61C9A" w:rsidRDefault="00000000">
      <w:pPr>
        <w:rPr>
          <w:rFonts w:ascii="Times New Roman Regular" w:eastAsia="宋体" w:hAnsi="Times New Roman Regular" w:cs="Times New Roman Regular"/>
        </w:rPr>
      </w:pPr>
      <w:r>
        <w:rPr>
          <w:rFonts w:ascii="Times New Roman Regular" w:eastAsia="宋体" w:hAnsi="Times New Roman Regular" w:cs="Times New Roman Regular"/>
        </w:rPr>
        <w:t>联系人：陈老师</w:t>
      </w:r>
    </w:p>
    <w:p w14:paraId="7E4D8D5C" w14:textId="246C0AFA" w:rsidR="00C61C9A" w:rsidRDefault="00000000">
      <w:pPr>
        <w:rPr>
          <w:rFonts w:ascii="Times New Roman Regular" w:eastAsia="宋体" w:hAnsi="Times New Roman Regular" w:cs="Times New Roman Regular"/>
        </w:rPr>
      </w:pPr>
      <w:r>
        <w:rPr>
          <w:rFonts w:ascii="Times New Roman Regular" w:eastAsia="宋体" w:hAnsi="Times New Roman Regular" w:cs="Times New Roman Regular"/>
        </w:rPr>
        <w:t>联系电</w:t>
      </w:r>
      <w:r>
        <w:rPr>
          <w:rFonts w:ascii="Times New Roman Regular" w:eastAsia="宋体" w:hAnsi="Times New Roman Regular" w:cs="Times New Roman Regular" w:hint="eastAsia"/>
        </w:rPr>
        <w:t>话</w:t>
      </w:r>
      <w:r>
        <w:rPr>
          <w:rFonts w:ascii="Times New Roman Regular" w:eastAsia="宋体" w:hAnsi="Times New Roman Regular" w:cs="Times New Roman Regular"/>
        </w:rPr>
        <w:t>：</w:t>
      </w:r>
      <w:r w:rsidR="007F2032" w:rsidRPr="007F2032">
        <w:rPr>
          <w:rFonts w:ascii="Times New Roman Regular" w:eastAsia="宋体" w:hAnsi="Times New Roman Regular" w:cs="Times New Roman Regular"/>
        </w:rPr>
        <w:t>0755-23260354</w:t>
      </w:r>
    </w:p>
    <w:p w14:paraId="4143E534" w14:textId="77777777" w:rsidR="00C61C9A" w:rsidRDefault="00000000">
      <w:pPr>
        <w:rPr>
          <w:rFonts w:ascii="Times New Roman Regular" w:eastAsia="宋体" w:hAnsi="Times New Roman Regular" w:cs="Times New Roman Regular"/>
        </w:rPr>
      </w:pPr>
      <w:r>
        <w:rPr>
          <w:rFonts w:ascii="Times New Roman Regular" w:eastAsia="宋体" w:hAnsi="Times New Roman Regular" w:cs="Times New Roman Regular"/>
        </w:rPr>
        <w:t>E-mail</w:t>
      </w:r>
      <w:r>
        <w:rPr>
          <w:rFonts w:ascii="Times New Roman Regular" w:eastAsia="宋体" w:hAnsi="Times New Roman Regular" w:cs="Times New Roman Regular"/>
        </w:rPr>
        <w:t>：</w:t>
      </w:r>
      <w:hyperlink r:id="rId6" w:history="1">
        <w:r>
          <w:rPr>
            <w:rStyle w:val="a3"/>
            <w:rFonts w:ascii="Times New Roman Regular" w:eastAsia="宋体" w:hAnsi="Times New Roman Regular" w:cs="Times New Roman Regular"/>
          </w:rPr>
          <w:t>libref@mail.sysu.edu.cn</w:t>
        </w:r>
      </w:hyperlink>
      <w:r>
        <w:rPr>
          <w:rFonts w:ascii="Times New Roman Regular" w:eastAsia="宋体" w:hAnsi="Times New Roman Regular" w:cs="Times New Roman Regular" w:hint="eastAsia"/>
        </w:rPr>
        <w:t xml:space="preserve"> </w:t>
      </w:r>
    </w:p>
    <w:p w14:paraId="2B08B3D0" w14:textId="77777777" w:rsidR="00C61C9A" w:rsidRDefault="00C61C9A">
      <w:pPr>
        <w:rPr>
          <w:rFonts w:ascii="Times New Roman Regular" w:eastAsia="宋体" w:hAnsi="Times New Roman Regular" w:cs="Times New Roman Regular"/>
        </w:rPr>
      </w:pPr>
    </w:p>
    <w:sectPr w:rsidR="00C61C9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New Roman Regular">
    <w:altName w:val="Times New Roman"/>
    <w:charset w:val="00"/>
    <w:family w:val="auto"/>
    <w:pitch w:val="default"/>
    <w:sig w:usb0="E0000AFF" w:usb1="00007843" w:usb2="00000001" w:usb3="00000000" w:csb0="400001BF" w:csb1="DFF70000"/>
  </w:font>
  <w:font w:name="sans-serif">
    <w:altName w:val="苹方-简"/>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DC6C0E"/>
    <w:multiLevelType w:val="singleLevel"/>
    <w:tmpl w:val="F3DC6C0E"/>
    <w:lvl w:ilvl="0">
      <w:start w:val="5"/>
      <w:numFmt w:val="chineseCounting"/>
      <w:suff w:val="nothing"/>
      <w:lvlText w:val="%1、"/>
      <w:lvlJc w:val="left"/>
      <w:rPr>
        <w:rFonts w:hint="eastAsia"/>
      </w:rPr>
    </w:lvl>
  </w:abstractNum>
  <w:abstractNum w:abstractNumId="1" w15:restartNumberingAfterBreak="0">
    <w:nsid w:val="FDF68A75"/>
    <w:multiLevelType w:val="singleLevel"/>
    <w:tmpl w:val="FDF68A75"/>
    <w:lvl w:ilvl="0">
      <w:start w:val="1"/>
      <w:numFmt w:val="bullet"/>
      <w:lvlText w:val=""/>
      <w:lvlJc w:val="left"/>
      <w:pPr>
        <w:ind w:left="420" w:hanging="420"/>
      </w:pPr>
      <w:rPr>
        <w:rFonts w:ascii="Wingdings" w:hAnsi="Wingdings" w:hint="default"/>
      </w:rPr>
    </w:lvl>
  </w:abstractNum>
  <w:num w:numId="1" w16cid:durableId="1953121793">
    <w:abstractNumId w:val="0"/>
  </w:num>
  <w:num w:numId="2" w16cid:durableId="349186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1C9A"/>
    <w:rsid w:val="00490F3A"/>
    <w:rsid w:val="007F2032"/>
    <w:rsid w:val="00C61C9A"/>
    <w:rsid w:val="08EF34F2"/>
    <w:rsid w:val="3FC7FDCF"/>
    <w:rsid w:val="5DBFF1C3"/>
    <w:rsid w:val="7F59B11A"/>
    <w:rsid w:val="7FDFEBBA"/>
    <w:rsid w:val="F7F1E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138690B-6D9B-4ACF-BE3F-CF960AF80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26E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bref@mail.sysu.edu.cn" TargetMode="External"/><Relationship Id="rId5" Type="http://schemas.openxmlformats.org/officeDocument/2006/relationships/hyperlink" Target="https://www.degruyterbrill.com/search?query=*&amp;startItem=0&amp;pageSize=10&amp;sortBy=relevance&amp;documentVisibility=available&amp;documentTypeFacet=journal" TargetMode="Externa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466</Words>
  <Characters>690</Characters>
  <Application>Microsoft Office Word</Application>
  <DocSecurity>0</DocSecurity>
  <Lines>28</Lines>
  <Paragraphs>21</Paragraphs>
  <ScaleCrop>false</ScaleCrop>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dc:creator>
  <cp:lastModifiedBy>欣怡 陈</cp:lastModifiedBy>
  <cp:revision>2</cp:revision>
  <dcterms:created xsi:type="dcterms:W3CDTF">2025-12-25T01:27:00Z</dcterms:created>
  <dcterms:modified xsi:type="dcterms:W3CDTF">2026-10-15T03:51:00Z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C3A9D0D77E9DF4530DB84B69AE2DB0B0_42</vt:lpwstr>
  </property>
</Properties>
</file>